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A2228" w:rsidRDefault="00847B40" w:rsidP="006A779D">
      <w:pPr>
        <w:pStyle w:val="Heading3"/>
        <w:rPr>
          <w:sz w:val="28"/>
          <w:szCs w:val="28"/>
        </w:rPr>
      </w:pPr>
      <w:r>
        <w:rPr>
          <w:sz w:val="28"/>
          <w:szCs w:val="28"/>
        </w:rPr>
        <w:t xml:space="preserve"> </w:t>
      </w:r>
      <w:r w:rsidR="007A6864" w:rsidRPr="0045693D">
        <w:rPr>
          <w:sz w:val="28"/>
          <w:szCs w:val="28"/>
        </w:rPr>
        <w:t xml:space="preserve"> </w:t>
      </w:r>
      <w:r w:rsidR="006A779D">
        <w:rPr>
          <w:sz w:val="28"/>
          <w:szCs w:val="28"/>
        </w:rPr>
        <w:t>Math Club, September 25, 2015</w:t>
      </w:r>
    </w:p>
    <w:p w:rsidR="006A779D" w:rsidRDefault="006A779D" w:rsidP="006A779D">
      <w:pPr>
        <w:pStyle w:val="Heading3"/>
        <w:rPr>
          <w:sz w:val="28"/>
          <w:szCs w:val="28"/>
        </w:rPr>
      </w:pPr>
      <w:r>
        <w:rPr>
          <w:sz w:val="28"/>
          <w:szCs w:val="28"/>
        </w:rPr>
        <w:t xml:space="preserve"> Cameron Switzer, NSA</w:t>
      </w:r>
    </w:p>
    <w:p w:rsidR="006A779D" w:rsidRDefault="006A779D" w:rsidP="006A779D">
      <w:pPr>
        <w:pStyle w:val="Heading3"/>
        <w:rPr>
          <w:sz w:val="28"/>
          <w:szCs w:val="28"/>
        </w:rPr>
      </w:pPr>
    </w:p>
    <w:p w:rsidR="006A779D" w:rsidRPr="006A779D" w:rsidRDefault="006A779D" w:rsidP="006A779D">
      <w:pPr>
        <w:rPr>
          <w:color w:val="auto"/>
          <w:sz w:val="28"/>
          <w:szCs w:val="28"/>
        </w:rPr>
      </w:pPr>
      <w:r w:rsidRPr="006A779D">
        <w:rPr>
          <w:color w:val="auto"/>
          <w:sz w:val="28"/>
          <w:szCs w:val="28"/>
        </w:rPr>
        <w:t>Title: The Secret Lives of Mathematicians</w:t>
      </w:r>
    </w:p>
    <w:p w:rsidR="006A779D" w:rsidRDefault="006A779D" w:rsidP="006A779D">
      <w:pPr>
        <w:rPr>
          <w:color w:val="auto"/>
          <w:sz w:val="18"/>
          <w:szCs w:val="18"/>
        </w:rPr>
      </w:pPr>
    </w:p>
    <w:p w:rsidR="006A779D" w:rsidRPr="006A779D" w:rsidRDefault="006A779D" w:rsidP="006A779D">
      <w:pPr>
        <w:rPr>
          <w:color w:val="auto"/>
          <w:sz w:val="18"/>
          <w:szCs w:val="18"/>
        </w:rPr>
      </w:pPr>
      <w:r w:rsidRPr="006A779D">
        <w:rPr>
          <w:color w:val="auto"/>
        </w:rPr>
        <w:t>Abstract:</w:t>
      </w:r>
      <w:r>
        <w:rPr>
          <w:color w:val="auto"/>
        </w:rPr>
        <w:t xml:space="preserve"> </w:t>
      </w:r>
      <w:r w:rsidRPr="006A779D">
        <w:rPr>
          <w:rFonts w:ascii="Arial" w:hAnsi="Arial" w:cs="Arial"/>
          <w:sz w:val="22"/>
          <w:szCs w:val="22"/>
        </w:rPr>
        <w:t xml:space="preserve">The National Security Agency (NSA) is the nation's largest employer of mathematicians. From its formation, the NSA has recognized the high value of mathematics for solving difficult problems in cryptanalysis for its information assurance and signals intelligence missions. Today, mathematicians use their analytical skills to tackle some of the agency's most challenging security problems to help keep our nation safe. </w:t>
      </w:r>
    </w:p>
    <w:p w:rsidR="006A779D" w:rsidRDefault="006A779D" w:rsidP="006A779D">
      <w:pPr>
        <w:pStyle w:val="Heading3"/>
        <w:rPr>
          <w:sz w:val="28"/>
          <w:szCs w:val="28"/>
        </w:rPr>
      </w:pPr>
    </w:p>
    <w:p w:rsidR="006A779D" w:rsidRDefault="006A779D" w:rsidP="006A779D">
      <w:pPr>
        <w:pStyle w:val="Heading3"/>
      </w:pPr>
    </w:p>
    <w:p w:rsidR="008A2228" w:rsidRDefault="008A2228" w:rsidP="004C0D85"/>
    <w:p w:rsidR="001C6F42" w:rsidRDefault="001C6F42" w:rsidP="004C0D85"/>
    <w:p w:rsidR="001C6F42" w:rsidRDefault="001C6F42" w:rsidP="004C0D85"/>
    <w:p w:rsidR="00C63ABB" w:rsidRDefault="00C63ABB" w:rsidP="004C0D85"/>
    <w:p w:rsidR="005D2012" w:rsidRDefault="00C63ABB" w:rsidP="004C0D85">
      <w:r>
        <w:t xml:space="preserve"> </w:t>
      </w:r>
    </w:p>
    <w:p w:rsidR="005D2012" w:rsidRDefault="005D2012" w:rsidP="004C0D85"/>
    <w:p w:rsidR="005D2012" w:rsidRDefault="005D2012" w:rsidP="004C0D85"/>
    <w:p w:rsidR="00A377F1" w:rsidRPr="00356FFB" w:rsidRDefault="00A377F1" w:rsidP="004C0D85"/>
    <w:p w:rsidR="00AB06AA" w:rsidRDefault="00AB06AA" w:rsidP="004C0D85">
      <w:pPr>
        <w:rPr>
          <w:sz w:val="28"/>
          <w:szCs w:val="28"/>
        </w:rPr>
      </w:pPr>
    </w:p>
    <w:p w:rsidR="004C0D85" w:rsidRPr="00AB06AA" w:rsidRDefault="00AB06AA" w:rsidP="004C0D85">
      <w:pPr>
        <w:rPr>
          <w:sz w:val="28"/>
          <w:szCs w:val="28"/>
        </w:rPr>
      </w:pPr>
      <w:r>
        <w:rPr>
          <w:sz w:val="28"/>
          <w:szCs w:val="28"/>
        </w:rPr>
        <w:t xml:space="preserve">      </w:t>
      </w:r>
    </w:p>
    <w:sectPr w:rsidR="004C0D85" w:rsidRPr="00AB06AA" w:rsidSect="00A751F4">
      <w:pgSz w:w="12240" w:h="15840"/>
      <w:pgMar w:top="720" w:right="108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C0CA0"/>
    <w:multiLevelType w:val="hybridMultilevel"/>
    <w:tmpl w:val="13E821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1161C8"/>
    <w:multiLevelType w:val="hybridMultilevel"/>
    <w:tmpl w:val="0C3CAFA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nsid w:val="2CFC6F47"/>
    <w:multiLevelType w:val="hybridMultilevel"/>
    <w:tmpl w:val="C2D88254"/>
    <w:lvl w:ilvl="0" w:tplc="4D365EF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291E73"/>
    <w:multiLevelType w:val="hybridMultilevel"/>
    <w:tmpl w:val="6BEA7E12"/>
    <w:lvl w:ilvl="0" w:tplc="BD42009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stylePaneFormatFilter w:val="3F01"/>
  <w:defaultTabStop w:val="720"/>
  <w:noPunctuationKerning/>
  <w:characterSpacingControl w:val="doNotCompress"/>
  <w:compat/>
  <w:rsids>
    <w:rsidRoot w:val="00794674"/>
    <w:rsid w:val="00010580"/>
    <w:rsid w:val="000107DB"/>
    <w:rsid w:val="00011FB9"/>
    <w:rsid w:val="0001345A"/>
    <w:rsid w:val="00016B8C"/>
    <w:rsid w:val="00022585"/>
    <w:rsid w:val="00023076"/>
    <w:rsid w:val="00023878"/>
    <w:rsid w:val="00023DCC"/>
    <w:rsid w:val="00025929"/>
    <w:rsid w:val="00032789"/>
    <w:rsid w:val="000459FF"/>
    <w:rsid w:val="00060CF8"/>
    <w:rsid w:val="000748F5"/>
    <w:rsid w:val="000B70CA"/>
    <w:rsid w:val="000C2513"/>
    <w:rsid w:val="000C7D13"/>
    <w:rsid w:val="000D275B"/>
    <w:rsid w:val="000D33AA"/>
    <w:rsid w:val="000E01FD"/>
    <w:rsid w:val="000E6AD0"/>
    <w:rsid w:val="000F3D02"/>
    <w:rsid w:val="001077E9"/>
    <w:rsid w:val="00112E0B"/>
    <w:rsid w:val="00117880"/>
    <w:rsid w:val="00121E17"/>
    <w:rsid w:val="00124476"/>
    <w:rsid w:val="00131344"/>
    <w:rsid w:val="00196004"/>
    <w:rsid w:val="001961D6"/>
    <w:rsid w:val="001A3EA0"/>
    <w:rsid w:val="001A4215"/>
    <w:rsid w:val="001A7059"/>
    <w:rsid w:val="001B2FBA"/>
    <w:rsid w:val="001B6970"/>
    <w:rsid w:val="001C6F42"/>
    <w:rsid w:val="001C76D0"/>
    <w:rsid w:val="001D14CD"/>
    <w:rsid w:val="001E1F27"/>
    <w:rsid w:val="00210ED9"/>
    <w:rsid w:val="002219E5"/>
    <w:rsid w:val="00236241"/>
    <w:rsid w:val="00240216"/>
    <w:rsid w:val="00240F1D"/>
    <w:rsid w:val="00243930"/>
    <w:rsid w:val="002528F3"/>
    <w:rsid w:val="00261762"/>
    <w:rsid w:val="0026235F"/>
    <w:rsid w:val="00275564"/>
    <w:rsid w:val="00283B9F"/>
    <w:rsid w:val="0029705E"/>
    <w:rsid w:val="002A5F0A"/>
    <w:rsid w:val="002E0923"/>
    <w:rsid w:val="002E236C"/>
    <w:rsid w:val="002E5448"/>
    <w:rsid w:val="002E5B91"/>
    <w:rsid w:val="002F3AC2"/>
    <w:rsid w:val="003024E2"/>
    <w:rsid w:val="00303B46"/>
    <w:rsid w:val="003108EF"/>
    <w:rsid w:val="003114FE"/>
    <w:rsid w:val="003210F2"/>
    <w:rsid w:val="0032661D"/>
    <w:rsid w:val="00355F18"/>
    <w:rsid w:val="00356FFB"/>
    <w:rsid w:val="003760E1"/>
    <w:rsid w:val="0038005B"/>
    <w:rsid w:val="0038671F"/>
    <w:rsid w:val="003C20D2"/>
    <w:rsid w:val="003C65BF"/>
    <w:rsid w:val="003D012C"/>
    <w:rsid w:val="003F0756"/>
    <w:rsid w:val="003F232B"/>
    <w:rsid w:val="004147EA"/>
    <w:rsid w:val="004325E3"/>
    <w:rsid w:val="0045693D"/>
    <w:rsid w:val="004610B0"/>
    <w:rsid w:val="00464303"/>
    <w:rsid w:val="00466A0B"/>
    <w:rsid w:val="00476EE6"/>
    <w:rsid w:val="00496F80"/>
    <w:rsid w:val="004A17A1"/>
    <w:rsid w:val="004A2A9E"/>
    <w:rsid w:val="004C0D85"/>
    <w:rsid w:val="004E63DF"/>
    <w:rsid w:val="004F08DB"/>
    <w:rsid w:val="004F7CEF"/>
    <w:rsid w:val="0050691A"/>
    <w:rsid w:val="00540466"/>
    <w:rsid w:val="00541081"/>
    <w:rsid w:val="00542015"/>
    <w:rsid w:val="005528CF"/>
    <w:rsid w:val="0057045D"/>
    <w:rsid w:val="00585BE6"/>
    <w:rsid w:val="00587559"/>
    <w:rsid w:val="005916D9"/>
    <w:rsid w:val="005B1301"/>
    <w:rsid w:val="005B2AD6"/>
    <w:rsid w:val="005B54F9"/>
    <w:rsid w:val="005B5C4E"/>
    <w:rsid w:val="005D2012"/>
    <w:rsid w:val="005E2B87"/>
    <w:rsid w:val="005E6F33"/>
    <w:rsid w:val="005F45EF"/>
    <w:rsid w:val="00612DD2"/>
    <w:rsid w:val="00614CD4"/>
    <w:rsid w:val="006259CD"/>
    <w:rsid w:val="00634F13"/>
    <w:rsid w:val="006354E4"/>
    <w:rsid w:val="00680A33"/>
    <w:rsid w:val="006A4D5D"/>
    <w:rsid w:val="006A779D"/>
    <w:rsid w:val="006D07DC"/>
    <w:rsid w:val="006E46A3"/>
    <w:rsid w:val="00706582"/>
    <w:rsid w:val="00763FF9"/>
    <w:rsid w:val="007701E8"/>
    <w:rsid w:val="0077197F"/>
    <w:rsid w:val="00791B69"/>
    <w:rsid w:val="00793B86"/>
    <w:rsid w:val="00794674"/>
    <w:rsid w:val="007A6864"/>
    <w:rsid w:val="007B234E"/>
    <w:rsid w:val="007D4542"/>
    <w:rsid w:val="007D5027"/>
    <w:rsid w:val="007E57C5"/>
    <w:rsid w:val="007F7502"/>
    <w:rsid w:val="00810E70"/>
    <w:rsid w:val="00823D81"/>
    <w:rsid w:val="00836F37"/>
    <w:rsid w:val="0084456D"/>
    <w:rsid w:val="00845CA7"/>
    <w:rsid w:val="00847B40"/>
    <w:rsid w:val="00871050"/>
    <w:rsid w:val="00873E1D"/>
    <w:rsid w:val="00877015"/>
    <w:rsid w:val="008A2228"/>
    <w:rsid w:val="008B3AEF"/>
    <w:rsid w:val="008B78FF"/>
    <w:rsid w:val="008C7089"/>
    <w:rsid w:val="008C7888"/>
    <w:rsid w:val="008E3163"/>
    <w:rsid w:val="008E7E28"/>
    <w:rsid w:val="009111CF"/>
    <w:rsid w:val="00913DD2"/>
    <w:rsid w:val="009305EF"/>
    <w:rsid w:val="00947973"/>
    <w:rsid w:val="009509CA"/>
    <w:rsid w:val="00961BAB"/>
    <w:rsid w:val="009662B1"/>
    <w:rsid w:val="00981436"/>
    <w:rsid w:val="00982F2E"/>
    <w:rsid w:val="0099081A"/>
    <w:rsid w:val="00991FC6"/>
    <w:rsid w:val="00993711"/>
    <w:rsid w:val="009959DF"/>
    <w:rsid w:val="009C29BC"/>
    <w:rsid w:val="009C472F"/>
    <w:rsid w:val="00A0030C"/>
    <w:rsid w:val="00A25AFD"/>
    <w:rsid w:val="00A377F1"/>
    <w:rsid w:val="00A66B28"/>
    <w:rsid w:val="00A751F4"/>
    <w:rsid w:val="00A77D42"/>
    <w:rsid w:val="00AA2A5B"/>
    <w:rsid w:val="00AB06AA"/>
    <w:rsid w:val="00AD4858"/>
    <w:rsid w:val="00AD7990"/>
    <w:rsid w:val="00AE01D5"/>
    <w:rsid w:val="00B04E08"/>
    <w:rsid w:val="00B0584F"/>
    <w:rsid w:val="00B134DC"/>
    <w:rsid w:val="00B20B64"/>
    <w:rsid w:val="00B31BED"/>
    <w:rsid w:val="00B32500"/>
    <w:rsid w:val="00B455F8"/>
    <w:rsid w:val="00B614CA"/>
    <w:rsid w:val="00B84A10"/>
    <w:rsid w:val="00BA392B"/>
    <w:rsid w:val="00BA59FD"/>
    <w:rsid w:val="00BA7B47"/>
    <w:rsid w:val="00BD25F5"/>
    <w:rsid w:val="00BD634F"/>
    <w:rsid w:val="00BE2F39"/>
    <w:rsid w:val="00C11758"/>
    <w:rsid w:val="00C22868"/>
    <w:rsid w:val="00C315AC"/>
    <w:rsid w:val="00C50230"/>
    <w:rsid w:val="00C50F90"/>
    <w:rsid w:val="00C51351"/>
    <w:rsid w:val="00C531F7"/>
    <w:rsid w:val="00C5450C"/>
    <w:rsid w:val="00C57BAD"/>
    <w:rsid w:val="00C63ABB"/>
    <w:rsid w:val="00C6698B"/>
    <w:rsid w:val="00CB6478"/>
    <w:rsid w:val="00CC1187"/>
    <w:rsid w:val="00CC1557"/>
    <w:rsid w:val="00CC6D7E"/>
    <w:rsid w:val="00CD1076"/>
    <w:rsid w:val="00D05B18"/>
    <w:rsid w:val="00D17096"/>
    <w:rsid w:val="00D21F6E"/>
    <w:rsid w:val="00D35358"/>
    <w:rsid w:val="00D35E91"/>
    <w:rsid w:val="00D50600"/>
    <w:rsid w:val="00D529D4"/>
    <w:rsid w:val="00D5439C"/>
    <w:rsid w:val="00D83FFD"/>
    <w:rsid w:val="00D84A43"/>
    <w:rsid w:val="00D96E88"/>
    <w:rsid w:val="00DB0001"/>
    <w:rsid w:val="00DB4ACA"/>
    <w:rsid w:val="00DC4DAE"/>
    <w:rsid w:val="00DD217A"/>
    <w:rsid w:val="00DF48C6"/>
    <w:rsid w:val="00E0589D"/>
    <w:rsid w:val="00E25550"/>
    <w:rsid w:val="00E35D1E"/>
    <w:rsid w:val="00E67FC5"/>
    <w:rsid w:val="00EB71D2"/>
    <w:rsid w:val="00EC5307"/>
    <w:rsid w:val="00ED40D3"/>
    <w:rsid w:val="00EF181C"/>
    <w:rsid w:val="00F045C0"/>
    <w:rsid w:val="00F05DE1"/>
    <w:rsid w:val="00F417EC"/>
    <w:rsid w:val="00F6363D"/>
    <w:rsid w:val="00F6721E"/>
    <w:rsid w:val="00F72D86"/>
    <w:rsid w:val="00F75AF8"/>
    <w:rsid w:val="00F77405"/>
    <w:rsid w:val="00F830E7"/>
    <w:rsid w:val="00F874FA"/>
    <w:rsid w:val="00F965EF"/>
    <w:rsid w:val="00FA5412"/>
    <w:rsid w:val="00FA5FE7"/>
    <w:rsid w:val="00FB104A"/>
    <w:rsid w:val="00FB7128"/>
    <w:rsid w:val="00FE3501"/>
    <w:rsid w:val="00FF79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FC5"/>
    <w:rPr>
      <w:color w:val="000000"/>
      <w:sz w:val="24"/>
      <w:szCs w:val="24"/>
    </w:rPr>
  </w:style>
  <w:style w:type="paragraph" w:styleId="Heading2">
    <w:name w:val="heading 2"/>
    <w:basedOn w:val="Normal"/>
    <w:qFormat/>
    <w:rsid w:val="00E67FC5"/>
    <w:pPr>
      <w:spacing w:before="100" w:beforeAutospacing="1" w:after="100" w:afterAutospacing="1"/>
      <w:outlineLvl w:val="1"/>
    </w:pPr>
    <w:rPr>
      <w:b/>
      <w:bCs/>
      <w:sz w:val="36"/>
      <w:szCs w:val="36"/>
    </w:rPr>
  </w:style>
  <w:style w:type="paragraph" w:styleId="Heading3">
    <w:name w:val="heading 3"/>
    <w:basedOn w:val="Normal"/>
    <w:qFormat/>
    <w:rsid w:val="00E67FC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67FC5"/>
    <w:rPr>
      <w:color w:val="0000FF"/>
      <w:u w:val="single"/>
    </w:rPr>
  </w:style>
  <w:style w:type="character" w:styleId="FollowedHyperlink">
    <w:name w:val="FollowedHyperlink"/>
    <w:basedOn w:val="DefaultParagraphFont"/>
    <w:rsid w:val="00E67FC5"/>
    <w:rPr>
      <w:color w:val="551A8B"/>
      <w:u w:val="single"/>
    </w:rPr>
  </w:style>
  <w:style w:type="character" w:styleId="Strong">
    <w:name w:val="Strong"/>
    <w:basedOn w:val="DefaultParagraphFont"/>
    <w:qFormat/>
    <w:rsid w:val="00E67FC5"/>
    <w:rPr>
      <w:b/>
      <w:bCs/>
    </w:rPr>
  </w:style>
  <w:style w:type="paragraph" w:styleId="NormalWeb">
    <w:name w:val="Normal (Web)"/>
    <w:basedOn w:val="Normal"/>
    <w:rsid w:val="00E67FC5"/>
    <w:pPr>
      <w:spacing w:before="100" w:beforeAutospacing="1" w:after="100" w:afterAutospacing="1"/>
    </w:pPr>
  </w:style>
  <w:style w:type="character" w:customStyle="1" w:styleId="ft">
    <w:name w:val="ft"/>
    <w:basedOn w:val="DefaultParagraphFont"/>
    <w:rsid w:val="00D529D4"/>
  </w:style>
  <w:style w:type="character" w:styleId="Emphasis">
    <w:name w:val="Emphasis"/>
    <w:basedOn w:val="DefaultParagraphFont"/>
    <w:uiPriority w:val="20"/>
    <w:qFormat/>
    <w:rsid w:val="0038671F"/>
    <w:rPr>
      <w:i/>
      <w:iCs/>
    </w:rPr>
  </w:style>
</w:styles>
</file>

<file path=word/webSettings.xml><?xml version="1.0" encoding="utf-8"?>
<w:webSettings xmlns:r="http://schemas.openxmlformats.org/officeDocument/2006/relationships" xmlns:w="http://schemas.openxmlformats.org/wordprocessingml/2006/main">
  <w:divs>
    <w:div w:id="25982431">
      <w:bodyDiv w:val="1"/>
      <w:marLeft w:val="0"/>
      <w:marRight w:val="0"/>
      <w:marTop w:val="0"/>
      <w:marBottom w:val="0"/>
      <w:divBdr>
        <w:top w:val="none" w:sz="0" w:space="0" w:color="auto"/>
        <w:left w:val="none" w:sz="0" w:space="0" w:color="auto"/>
        <w:bottom w:val="none" w:sz="0" w:space="0" w:color="auto"/>
        <w:right w:val="none" w:sz="0" w:space="0" w:color="auto"/>
      </w:divBdr>
      <w:divsChild>
        <w:div w:id="104086425">
          <w:marLeft w:val="0"/>
          <w:marRight w:val="0"/>
          <w:marTop w:val="0"/>
          <w:marBottom w:val="0"/>
          <w:divBdr>
            <w:top w:val="none" w:sz="0" w:space="0" w:color="auto"/>
            <w:left w:val="none" w:sz="0" w:space="0" w:color="auto"/>
            <w:bottom w:val="none" w:sz="0" w:space="0" w:color="auto"/>
            <w:right w:val="none" w:sz="0" w:space="0" w:color="auto"/>
          </w:divBdr>
          <w:divsChild>
            <w:div w:id="99615434">
              <w:marLeft w:val="0"/>
              <w:marRight w:val="0"/>
              <w:marTop w:val="0"/>
              <w:marBottom w:val="0"/>
              <w:divBdr>
                <w:top w:val="none" w:sz="0" w:space="0" w:color="auto"/>
                <w:left w:val="none" w:sz="0" w:space="0" w:color="auto"/>
                <w:bottom w:val="none" w:sz="0" w:space="0" w:color="auto"/>
                <w:right w:val="none" w:sz="0" w:space="0" w:color="auto"/>
              </w:divBdr>
              <w:divsChild>
                <w:div w:id="897983894">
                  <w:marLeft w:val="0"/>
                  <w:marRight w:val="0"/>
                  <w:marTop w:val="0"/>
                  <w:marBottom w:val="0"/>
                  <w:divBdr>
                    <w:top w:val="none" w:sz="0" w:space="0" w:color="auto"/>
                    <w:left w:val="none" w:sz="0" w:space="0" w:color="auto"/>
                    <w:bottom w:val="none" w:sz="0" w:space="0" w:color="auto"/>
                    <w:right w:val="none" w:sz="0" w:space="0" w:color="auto"/>
                  </w:divBdr>
                  <w:divsChild>
                    <w:div w:id="741680605">
                      <w:marLeft w:val="0"/>
                      <w:marRight w:val="0"/>
                      <w:marTop w:val="0"/>
                      <w:marBottom w:val="0"/>
                      <w:divBdr>
                        <w:top w:val="none" w:sz="0" w:space="0" w:color="auto"/>
                        <w:left w:val="none" w:sz="0" w:space="0" w:color="auto"/>
                        <w:bottom w:val="none" w:sz="0" w:space="0" w:color="auto"/>
                        <w:right w:val="none" w:sz="0" w:space="0" w:color="auto"/>
                      </w:divBdr>
                      <w:divsChild>
                        <w:div w:id="1657029704">
                          <w:marLeft w:val="0"/>
                          <w:marRight w:val="0"/>
                          <w:marTop w:val="0"/>
                          <w:marBottom w:val="0"/>
                          <w:divBdr>
                            <w:top w:val="none" w:sz="0" w:space="0" w:color="auto"/>
                            <w:left w:val="none" w:sz="0" w:space="0" w:color="auto"/>
                            <w:bottom w:val="none" w:sz="0" w:space="0" w:color="auto"/>
                            <w:right w:val="none" w:sz="0" w:space="0" w:color="auto"/>
                          </w:divBdr>
                          <w:divsChild>
                            <w:div w:id="1943613082">
                              <w:marLeft w:val="0"/>
                              <w:marRight w:val="0"/>
                              <w:marTop w:val="0"/>
                              <w:marBottom w:val="0"/>
                              <w:divBdr>
                                <w:top w:val="none" w:sz="0" w:space="0" w:color="auto"/>
                                <w:left w:val="none" w:sz="0" w:space="0" w:color="auto"/>
                                <w:bottom w:val="none" w:sz="0" w:space="0" w:color="auto"/>
                                <w:right w:val="none" w:sz="0" w:space="0" w:color="auto"/>
                              </w:divBdr>
                              <w:divsChild>
                                <w:div w:id="594482541">
                                  <w:marLeft w:val="0"/>
                                  <w:marRight w:val="0"/>
                                  <w:marTop w:val="0"/>
                                  <w:marBottom w:val="0"/>
                                  <w:divBdr>
                                    <w:top w:val="none" w:sz="0" w:space="0" w:color="auto"/>
                                    <w:left w:val="none" w:sz="0" w:space="0" w:color="auto"/>
                                    <w:bottom w:val="none" w:sz="0" w:space="0" w:color="auto"/>
                                    <w:right w:val="none" w:sz="0" w:space="0" w:color="auto"/>
                                  </w:divBdr>
                                  <w:divsChild>
                                    <w:div w:id="10422680">
                                      <w:marLeft w:val="0"/>
                                      <w:marRight w:val="0"/>
                                      <w:marTop w:val="0"/>
                                      <w:marBottom w:val="0"/>
                                      <w:divBdr>
                                        <w:top w:val="none" w:sz="0" w:space="0" w:color="auto"/>
                                        <w:left w:val="none" w:sz="0" w:space="0" w:color="auto"/>
                                        <w:bottom w:val="none" w:sz="0" w:space="0" w:color="auto"/>
                                        <w:right w:val="none" w:sz="0" w:space="0" w:color="auto"/>
                                      </w:divBdr>
                                      <w:divsChild>
                                        <w:div w:id="1864395700">
                                          <w:marLeft w:val="0"/>
                                          <w:marRight w:val="0"/>
                                          <w:marTop w:val="0"/>
                                          <w:marBottom w:val="0"/>
                                          <w:divBdr>
                                            <w:top w:val="none" w:sz="0" w:space="0" w:color="auto"/>
                                            <w:left w:val="none" w:sz="0" w:space="0" w:color="auto"/>
                                            <w:bottom w:val="none" w:sz="0" w:space="0" w:color="auto"/>
                                            <w:right w:val="none" w:sz="0" w:space="0" w:color="auto"/>
                                          </w:divBdr>
                                          <w:divsChild>
                                            <w:div w:id="1417902762">
                                              <w:marLeft w:val="75"/>
                                              <w:marRight w:val="75"/>
                                              <w:marTop w:val="0"/>
                                              <w:marBottom w:val="0"/>
                                              <w:divBdr>
                                                <w:top w:val="none" w:sz="0" w:space="0" w:color="auto"/>
                                                <w:left w:val="none" w:sz="0" w:space="0" w:color="auto"/>
                                                <w:bottom w:val="none" w:sz="0" w:space="0" w:color="auto"/>
                                                <w:right w:val="none" w:sz="0" w:space="0" w:color="auto"/>
                                              </w:divBdr>
                                              <w:divsChild>
                                                <w:div w:id="2022732540">
                                                  <w:marLeft w:val="0"/>
                                                  <w:marRight w:val="0"/>
                                                  <w:marTop w:val="0"/>
                                                  <w:marBottom w:val="0"/>
                                                  <w:divBdr>
                                                    <w:top w:val="none" w:sz="0" w:space="0" w:color="auto"/>
                                                    <w:left w:val="none" w:sz="0" w:space="0" w:color="auto"/>
                                                    <w:bottom w:val="none" w:sz="0" w:space="0" w:color="auto"/>
                                                    <w:right w:val="none" w:sz="0" w:space="0" w:color="auto"/>
                                                  </w:divBdr>
                                                  <w:divsChild>
                                                    <w:div w:id="2106803428">
                                                      <w:marLeft w:val="0"/>
                                                      <w:marRight w:val="0"/>
                                                      <w:marTop w:val="0"/>
                                                      <w:marBottom w:val="0"/>
                                                      <w:divBdr>
                                                        <w:top w:val="none" w:sz="0" w:space="0" w:color="auto"/>
                                                        <w:left w:val="none" w:sz="0" w:space="0" w:color="auto"/>
                                                        <w:bottom w:val="none" w:sz="0" w:space="0" w:color="auto"/>
                                                        <w:right w:val="none" w:sz="0" w:space="0" w:color="auto"/>
                                                      </w:divBdr>
                                                      <w:divsChild>
                                                        <w:div w:id="1383554898">
                                                          <w:marLeft w:val="0"/>
                                                          <w:marRight w:val="0"/>
                                                          <w:marTop w:val="0"/>
                                                          <w:marBottom w:val="0"/>
                                                          <w:divBdr>
                                                            <w:top w:val="none" w:sz="0" w:space="0" w:color="auto"/>
                                                            <w:left w:val="none" w:sz="0" w:space="0" w:color="auto"/>
                                                            <w:bottom w:val="none" w:sz="0" w:space="0" w:color="auto"/>
                                                            <w:right w:val="none" w:sz="0" w:space="0" w:color="auto"/>
                                                          </w:divBdr>
                                                          <w:divsChild>
                                                            <w:div w:id="1878816625">
                                                              <w:marLeft w:val="0"/>
                                                              <w:marRight w:val="0"/>
                                                              <w:marTop w:val="0"/>
                                                              <w:marBottom w:val="0"/>
                                                              <w:divBdr>
                                                                <w:top w:val="none" w:sz="0" w:space="0" w:color="auto"/>
                                                                <w:left w:val="none" w:sz="0" w:space="0" w:color="auto"/>
                                                                <w:bottom w:val="none" w:sz="0" w:space="0" w:color="auto"/>
                                                                <w:right w:val="none" w:sz="0" w:space="0" w:color="auto"/>
                                                              </w:divBdr>
                                                              <w:divsChild>
                                                                <w:div w:id="1772120748">
                                                                  <w:marLeft w:val="480"/>
                                                                  <w:marRight w:val="0"/>
                                                                  <w:marTop w:val="0"/>
                                                                  <w:marBottom w:val="0"/>
                                                                  <w:divBdr>
                                                                    <w:top w:val="none" w:sz="0" w:space="0" w:color="auto"/>
                                                                    <w:left w:val="none" w:sz="0" w:space="0" w:color="auto"/>
                                                                    <w:bottom w:val="none" w:sz="0" w:space="0" w:color="auto"/>
                                                                    <w:right w:val="none" w:sz="0" w:space="0" w:color="auto"/>
                                                                  </w:divBdr>
                                                                  <w:divsChild>
                                                                    <w:div w:id="2095279495">
                                                                      <w:marLeft w:val="0"/>
                                                                      <w:marRight w:val="0"/>
                                                                      <w:marTop w:val="0"/>
                                                                      <w:marBottom w:val="0"/>
                                                                      <w:divBdr>
                                                                        <w:top w:val="none" w:sz="0" w:space="0" w:color="auto"/>
                                                                        <w:left w:val="none" w:sz="0" w:space="0" w:color="auto"/>
                                                                        <w:bottom w:val="none" w:sz="0" w:space="0" w:color="auto"/>
                                                                        <w:right w:val="none" w:sz="0" w:space="0" w:color="auto"/>
                                                                      </w:divBdr>
                                                                      <w:divsChild>
                                                                        <w:div w:id="1484663481">
                                                                          <w:marLeft w:val="0"/>
                                                                          <w:marRight w:val="0"/>
                                                                          <w:marTop w:val="0"/>
                                                                          <w:marBottom w:val="0"/>
                                                                          <w:divBdr>
                                                                            <w:top w:val="none" w:sz="0" w:space="0" w:color="auto"/>
                                                                            <w:left w:val="none" w:sz="0" w:space="0" w:color="auto"/>
                                                                            <w:bottom w:val="none" w:sz="0" w:space="0" w:color="auto"/>
                                                                            <w:right w:val="none" w:sz="0" w:space="0" w:color="auto"/>
                                                                          </w:divBdr>
                                                                          <w:divsChild>
                                                                            <w:div w:id="1010915917">
                                                                              <w:marLeft w:val="0"/>
                                                                              <w:marRight w:val="0"/>
                                                                              <w:marTop w:val="0"/>
                                                                              <w:marBottom w:val="0"/>
                                                                              <w:divBdr>
                                                                                <w:top w:val="none" w:sz="0" w:space="0" w:color="auto"/>
                                                                                <w:left w:val="none" w:sz="0" w:space="0" w:color="auto"/>
                                                                                <w:bottom w:val="none" w:sz="0" w:space="0" w:color="auto"/>
                                                                                <w:right w:val="none" w:sz="0" w:space="0" w:color="auto"/>
                                                                              </w:divBdr>
                                                                              <w:divsChild>
                                                                                <w:div w:id="506094907">
                                                                                  <w:marLeft w:val="0"/>
                                                                                  <w:marRight w:val="0"/>
                                                                                  <w:marTop w:val="0"/>
                                                                                  <w:marBottom w:val="0"/>
                                                                                  <w:divBdr>
                                                                                    <w:top w:val="none" w:sz="0" w:space="0" w:color="auto"/>
                                                                                    <w:left w:val="none" w:sz="0" w:space="0" w:color="auto"/>
                                                                                    <w:bottom w:val="none" w:sz="0" w:space="0" w:color="auto"/>
                                                                                    <w:right w:val="none" w:sz="0" w:space="0" w:color="auto"/>
                                                                                  </w:divBdr>
                                                                                  <w:divsChild>
                                                                                    <w:div w:id="1146359309">
                                                                                      <w:marLeft w:val="0"/>
                                                                                      <w:marRight w:val="0"/>
                                                                                      <w:marTop w:val="0"/>
                                                                                      <w:marBottom w:val="0"/>
                                                                                      <w:divBdr>
                                                                                        <w:top w:val="none" w:sz="0" w:space="0" w:color="auto"/>
                                                                                        <w:left w:val="none" w:sz="0" w:space="0" w:color="auto"/>
                                                                                        <w:bottom w:val="none" w:sz="0" w:space="0" w:color="auto"/>
                                                                                        <w:right w:val="none" w:sz="0" w:space="0" w:color="auto"/>
                                                                                      </w:divBdr>
                                                                                      <w:divsChild>
                                                                                        <w:div w:id="1758939920">
                                                                                          <w:marLeft w:val="0"/>
                                                                                          <w:marRight w:val="0"/>
                                                                                          <w:marTop w:val="240"/>
                                                                                          <w:marBottom w:val="0"/>
                                                                                          <w:divBdr>
                                                                                            <w:top w:val="none" w:sz="0" w:space="0" w:color="auto"/>
                                                                                            <w:left w:val="none" w:sz="0" w:space="0" w:color="auto"/>
                                                                                            <w:bottom w:val="single" w:sz="6" w:space="23" w:color="auto"/>
                                                                                            <w:right w:val="none" w:sz="0" w:space="0" w:color="auto"/>
                                                                                          </w:divBdr>
                                                                                          <w:divsChild>
                                                                                            <w:div w:id="1483624052">
                                                                                              <w:marLeft w:val="0"/>
                                                                                              <w:marRight w:val="0"/>
                                                                                              <w:marTop w:val="0"/>
                                                                                              <w:marBottom w:val="0"/>
                                                                                              <w:divBdr>
                                                                                                <w:top w:val="none" w:sz="0" w:space="0" w:color="auto"/>
                                                                                                <w:left w:val="none" w:sz="0" w:space="0" w:color="auto"/>
                                                                                                <w:bottom w:val="none" w:sz="0" w:space="0" w:color="auto"/>
                                                                                                <w:right w:val="none" w:sz="0" w:space="0" w:color="auto"/>
                                                                                              </w:divBdr>
                                                                                              <w:divsChild>
                                                                                                <w:div w:id="395668283">
                                                                                                  <w:marLeft w:val="0"/>
                                                                                                  <w:marRight w:val="0"/>
                                                                                                  <w:marTop w:val="0"/>
                                                                                                  <w:marBottom w:val="0"/>
                                                                                                  <w:divBdr>
                                                                                                    <w:top w:val="none" w:sz="0" w:space="0" w:color="auto"/>
                                                                                                    <w:left w:val="none" w:sz="0" w:space="0" w:color="auto"/>
                                                                                                    <w:bottom w:val="none" w:sz="0" w:space="0" w:color="auto"/>
                                                                                                    <w:right w:val="none" w:sz="0" w:space="0" w:color="auto"/>
                                                                                                  </w:divBdr>
                                                                                                  <w:divsChild>
                                                                                                    <w:div w:id="1948808214">
                                                                                                      <w:marLeft w:val="0"/>
                                                                                                      <w:marRight w:val="0"/>
                                                                                                      <w:marTop w:val="0"/>
                                                                                                      <w:marBottom w:val="0"/>
                                                                                                      <w:divBdr>
                                                                                                        <w:top w:val="none" w:sz="0" w:space="0" w:color="auto"/>
                                                                                                        <w:left w:val="none" w:sz="0" w:space="0" w:color="auto"/>
                                                                                                        <w:bottom w:val="none" w:sz="0" w:space="0" w:color="auto"/>
                                                                                                        <w:right w:val="none" w:sz="0" w:space="0" w:color="auto"/>
                                                                                                      </w:divBdr>
                                                                                                      <w:divsChild>
                                                                                                        <w:div w:id="325011307">
                                                                                                          <w:marLeft w:val="0"/>
                                                                                                          <w:marRight w:val="0"/>
                                                                                                          <w:marTop w:val="0"/>
                                                                                                          <w:marBottom w:val="0"/>
                                                                                                          <w:divBdr>
                                                                                                            <w:top w:val="none" w:sz="0" w:space="0" w:color="auto"/>
                                                                                                            <w:left w:val="none" w:sz="0" w:space="0" w:color="auto"/>
                                                                                                            <w:bottom w:val="none" w:sz="0" w:space="0" w:color="auto"/>
                                                                                                            <w:right w:val="none" w:sz="0" w:space="0" w:color="auto"/>
                                                                                                          </w:divBdr>
                                                                                                          <w:divsChild>
                                                                                                            <w:div w:id="412824783">
                                                                                                              <w:marLeft w:val="0"/>
                                                                                                              <w:marRight w:val="0"/>
                                                                                                              <w:marTop w:val="0"/>
                                                                                                              <w:marBottom w:val="0"/>
                                                                                                              <w:divBdr>
                                                                                                                <w:top w:val="none" w:sz="0" w:space="0" w:color="auto"/>
                                                                                                                <w:left w:val="none" w:sz="0" w:space="0" w:color="auto"/>
                                                                                                                <w:bottom w:val="none" w:sz="0" w:space="0" w:color="auto"/>
                                                                                                                <w:right w:val="none" w:sz="0" w:space="0" w:color="auto"/>
                                                                                                              </w:divBdr>
                                                                                                              <w:divsChild>
                                                                                                                <w:div w:id="1811897234">
                                                                                                                  <w:marLeft w:val="0"/>
                                                                                                                  <w:marRight w:val="0"/>
                                                                                                                  <w:marTop w:val="0"/>
                                                                                                                  <w:marBottom w:val="0"/>
                                                                                                                  <w:divBdr>
                                                                                                                    <w:top w:val="none" w:sz="0" w:space="0" w:color="auto"/>
                                                                                                                    <w:left w:val="none" w:sz="0" w:space="0" w:color="auto"/>
                                                                                                                    <w:bottom w:val="none" w:sz="0" w:space="0" w:color="auto"/>
                                                                                                                    <w:right w:val="none" w:sz="0" w:space="0" w:color="auto"/>
                                                                                                                  </w:divBdr>
                                                                                                                  <w:divsChild>
                                                                                                                    <w:div w:id="1257862812">
                                                                                                                      <w:marLeft w:val="0"/>
                                                                                                                      <w:marRight w:val="0"/>
                                                                                                                      <w:marTop w:val="0"/>
                                                                                                                      <w:marBottom w:val="0"/>
                                                                                                                      <w:divBdr>
                                                                                                                        <w:top w:val="none" w:sz="0" w:space="0" w:color="auto"/>
                                                                                                                        <w:left w:val="none" w:sz="0" w:space="0" w:color="auto"/>
                                                                                                                        <w:bottom w:val="none" w:sz="0" w:space="0" w:color="auto"/>
                                                                                                                        <w:right w:val="none" w:sz="0" w:space="0" w:color="auto"/>
                                                                                                                      </w:divBdr>
                                                                                                                      <w:divsChild>
                                                                                                                        <w:div w:id="95421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914221">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A79CEB-5E2D-4043-8E3B-412B5AE73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ftp instructions for pc, older version</vt:lpstr>
    </vt:vector>
  </TitlesOfParts>
  <Company>NDSU</Company>
  <LinksUpToDate>false</LinksUpToDate>
  <CharactersWithSpaces>546</CharactersWithSpaces>
  <SharedDoc>false</SharedDoc>
  <HLinks>
    <vt:vector size="12" baseType="variant">
      <vt:variant>
        <vt:i4>983048</vt:i4>
      </vt:variant>
      <vt:variant>
        <vt:i4>3</vt:i4>
      </vt:variant>
      <vt:variant>
        <vt:i4>0</vt:i4>
      </vt:variant>
      <vt:variant>
        <vt:i4>5</vt:i4>
      </vt:variant>
      <vt:variant>
        <vt:lpwstr>http://www.ndsu.nodak.edu/policy/335/htm</vt:lpwstr>
      </vt:variant>
      <vt:variant>
        <vt:lpwstr/>
      </vt:variant>
      <vt:variant>
        <vt:i4>721013</vt:i4>
      </vt:variant>
      <vt:variant>
        <vt:i4>0</vt:i4>
      </vt:variant>
      <vt:variant>
        <vt:i4>0</vt:i4>
      </vt:variant>
      <vt:variant>
        <vt:i4>5</vt:i4>
      </vt:variant>
      <vt:variant>
        <vt:lpwstr>mailto:azer.akhmedov@ndsu.edu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ftp instructions for pc, older version</dc:title>
  <dc:creator>Nancy.Lilleberg</dc:creator>
  <cp:lastModifiedBy>The School Of</cp:lastModifiedBy>
  <cp:revision>3</cp:revision>
  <cp:lastPrinted>2007-04-26T20:02:00Z</cp:lastPrinted>
  <dcterms:created xsi:type="dcterms:W3CDTF">2015-09-22T20:01:00Z</dcterms:created>
  <dcterms:modified xsi:type="dcterms:W3CDTF">2015-09-22T20:03:00Z</dcterms:modified>
</cp:coreProperties>
</file>